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7BC68" w14:textId="606B5544" w:rsidR="00EA3308" w:rsidRPr="00106E5C" w:rsidRDefault="00106E5C">
      <w:pPr>
        <w:rPr>
          <w:rFonts w:ascii="Times" w:hAnsi="Times" w:cs="Times New Roman"/>
          <w:b/>
          <w:bCs/>
        </w:rPr>
      </w:pPr>
      <w:r w:rsidRPr="00106E5C">
        <w:rPr>
          <w:rFonts w:ascii="Times" w:hAnsi="Times" w:cs="Times New Roman"/>
          <w:b/>
          <w:bCs/>
        </w:rPr>
        <w:t>Supplementary File</w:t>
      </w:r>
      <w:r w:rsidR="002563AE">
        <w:rPr>
          <w:rFonts w:ascii="Times" w:hAnsi="Times" w:cs="Times New Roman"/>
          <w:b/>
          <w:bCs/>
        </w:rPr>
        <w:t xml:space="preserve"> 1</w:t>
      </w:r>
    </w:p>
    <w:p w14:paraId="4B9CF88D" w14:textId="2ABF45A5" w:rsidR="00106E5C" w:rsidRPr="00106E5C" w:rsidRDefault="00106E5C" w:rsidP="00106E5C">
      <w:pPr>
        <w:jc w:val="center"/>
        <w:rPr>
          <w:rFonts w:ascii="Times" w:hAnsi="Times" w:cs="Times New Roman"/>
        </w:rPr>
      </w:pPr>
      <w:r w:rsidRPr="00106E5C">
        <w:rPr>
          <w:rFonts w:ascii="Times" w:hAnsi="Times" w:cs="Times New Roman"/>
        </w:rPr>
        <w:t xml:space="preserve">Table S1. Free Binding Energy </w:t>
      </w:r>
      <w:proofErr w:type="spellStart"/>
      <w:r w:rsidRPr="00106E5C">
        <w:rPr>
          <w:rFonts w:ascii="Times" w:hAnsi="Times" w:cs="Times New Roman"/>
        </w:rPr>
        <w:t>Zerumbone</w:t>
      </w:r>
      <w:proofErr w:type="spellEnd"/>
      <w:r w:rsidRPr="00106E5C">
        <w:rPr>
          <w:rFonts w:ascii="Times" w:hAnsi="Times" w:cs="Times New Roman"/>
        </w:rPr>
        <w:t xml:space="preserve"> and Its derivates with 6 potential target protein</w:t>
      </w:r>
    </w:p>
    <w:tbl>
      <w:tblPr>
        <w:tblW w:w="138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4"/>
        <w:gridCol w:w="1270"/>
        <w:gridCol w:w="1256"/>
        <w:gridCol w:w="1310"/>
        <w:gridCol w:w="398"/>
        <w:gridCol w:w="397"/>
        <w:gridCol w:w="397"/>
        <w:gridCol w:w="397"/>
        <w:gridCol w:w="397"/>
        <w:gridCol w:w="398"/>
        <w:gridCol w:w="496"/>
        <w:gridCol w:w="398"/>
        <w:gridCol w:w="398"/>
        <w:gridCol w:w="398"/>
        <w:gridCol w:w="398"/>
        <w:gridCol w:w="398"/>
        <w:gridCol w:w="398"/>
        <w:gridCol w:w="398"/>
        <w:gridCol w:w="398"/>
        <w:gridCol w:w="398"/>
        <w:gridCol w:w="398"/>
        <w:gridCol w:w="350"/>
        <w:gridCol w:w="398"/>
        <w:gridCol w:w="423"/>
        <w:gridCol w:w="398"/>
        <w:gridCol w:w="563"/>
      </w:tblGrid>
      <w:tr w:rsidR="00106E5C" w:rsidRPr="00106E5C" w14:paraId="2EE74C6C" w14:textId="77777777" w:rsidTr="00106E5C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42A3C9" w14:textId="0B2ECE49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Binding Energy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925C11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Target (PDB ID)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E2D05E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Reference Inhibitor</w:t>
            </w:r>
          </w:p>
        </w:tc>
        <w:tc>
          <w:tcPr>
            <w:tcW w:w="10333" w:type="dxa"/>
            <w:gridSpan w:val="23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6077F9" w14:textId="77777777" w:rsidR="00106E5C" w:rsidRPr="00106E5C" w:rsidRDefault="00106E5C" w:rsidP="00106E5C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Binding Energy (kcal/mol)</w:t>
            </w:r>
          </w:p>
        </w:tc>
      </w:tr>
      <w:tr w:rsidR="00106E5C" w:rsidRPr="00106E5C" w14:paraId="61CE39AD" w14:textId="77777777" w:rsidTr="00106E5C">
        <w:trPr>
          <w:trHeight w:val="315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6B9137" w14:textId="7D5D9BCC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AEDDD9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8192D7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EB271C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Reference Inhibitor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483150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ZER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98C997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1A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7A858B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1B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61D740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2A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8B7D1B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2B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4B39E5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F8CBCC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AF477F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56ACAE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6A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2B4503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6B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034799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6C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DEABAC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6D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6CBF52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7A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F4A4D2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7B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640C0C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2ED038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9A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F6E676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9B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F408EB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9C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070738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ACE61C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046FE7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19</w:t>
            </w:r>
          </w:p>
        </w:tc>
        <w:tc>
          <w:tcPr>
            <w:tcW w:w="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45BF71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20</w:t>
            </w:r>
          </w:p>
        </w:tc>
      </w:tr>
      <w:tr w:rsidR="00106E5C" w:rsidRPr="00106E5C" w14:paraId="30FD38B1" w14:textId="77777777" w:rsidTr="00106E5C">
        <w:trPr>
          <w:trHeight w:val="315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8783C7" w14:textId="5210EE9C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D752A4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XIAPBIR3 (1TFT)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8A4640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997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B5FBF1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-7,92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8EF53D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-4,52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62F0D6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-4,64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BE441E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-4,99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480ED7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-4,80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6DFCB7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84AB34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A8E8F8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FE4E54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-4,53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0FDD5C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ABDB06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FE75C2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-5,89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F861A1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C62245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1DA787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B0C6A0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-4,74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C0C735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A72959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EA2727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ECEB9E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17EE55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1EF5DE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-6,20</w:t>
            </w:r>
          </w:p>
        </w:tc>
        <w:tc>
          <w:tcPr>
            <w:tcW w:w="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CB07F6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-6,11</w:t>
            </w:r>
          </w:p>
        </w:tc>
      </w:tr>
      <w:tr w:rsidR="00106E5C" w:rsidRPr="00106E5C" w14:paraId="4F312765" w14:textId="77777777" w:rsidTr="00106E5C">
        <w:trPr>
          <w:trHeight w:val="315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D74AD59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2B2161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AKT1 (3O96)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AC2509" w14:textId="372A20E6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IQO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1596DA" w14:textId="3603925F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</w:t>
            </w:r>
            <w:r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13,31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48DD1B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-6,81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570B69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-6,81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5DACD1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-4,93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BB7018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-7,16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C81BF7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E5A500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-7,89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F7DBC6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-10,27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B70E8D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B605FA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-7,87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0FF79F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-8,50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9B8A9F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-8,76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21B2FB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-9,45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DC0A06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793C8D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-7,49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14EC27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B4798B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-6,83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A7C07B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-6,83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90199C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3330F2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E95B06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-7,96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55EE57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-8,55</w:t>
            </w:r>
          </w:p>
        </w:tc>
        <w:tc>
          <w:tcPr>
            <w:tcW w:w="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A5656E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-8,90</w:t>
            </w:r>
          </w:p>
        </w:tc>
      </w:tr>
      <w:tr w:rsidR="00106E5C" w:rsidRPr="00106E5C" w14:paraId="7D642E94" w14:textId="77777777" w:rsidTr="00106E5C">
        <w:trPr>
          <w:trHeight w:val="315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BC11FE4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F12B45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JAK2(6VGL)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15CDD0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proofErr w:type="spellStart"/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Ruxolitinib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854C93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D77D17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E6D0EB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E9A0FC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-4,93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D1C6AE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-4,56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BFC099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-4,17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4CA10D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CB1FAC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-1,17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8B1347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0,43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6F6621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0,03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ADE9F0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0,05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F46FE2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7506D3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1,14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937855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7C511C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-4,96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407F4D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60AEE6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228632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83016F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DACDED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1AC553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0,39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11053F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-5,24</w:t>
            </w:r>
          </w:p>
        </w:tc>
        <w:tc>
          <w:tcPr>
            <w:tcW w:w="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034B15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-4,58</w:t>
            </w:r>
          </w:p>
        </w:tc>
      </w:tr>
      <w:tr w:rsidR="00106E5C" w:rsidRPr="00106E5C" w14:paraId="29D052AC" w14:textId="77777777" w:rsidTr="00106E5C">
        <w:trPr>
          <w:trHeight w:val="315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75BEEB0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E0806B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HASP90AA (2XJX)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AB88B2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XJX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A8105E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-9,04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88E228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58E3AF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239188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92EA0B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298775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3E56B7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-7,14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9181B2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-7,52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2973FD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538115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8BEA1A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-1,73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A0E1BA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008732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4F4EDA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-5,74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90B1D2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-6,86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02C112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B5AC13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973B41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C90B1A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0,43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BB99CC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07E72D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3C686F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-6,41</w:t>
            </w:r>
          </w:p>
        </w:tc>
        <w:tc>
          <w:tcPr>
            <w:tcW w:w="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7F6847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-7,27</w:t>
            </w:r>
          </w:p>
        </w:tc>
      </w:tr>
      <w:tr w:rsidR="00106E5C" w:rsidRPr="00106E5C" w14:paraId="55A3F35C" w14:textId="77777777" w:rsidTr="00106E5C">
        <w:trPr>
          <w:trHeight w:val="315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8005306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7DCC0A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MDM2(4MDN)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09AB0C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Y30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F3B850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-10,72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F29D72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8EE3B9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-3,54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C30AB8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-2,67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7F1EDE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-3,10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D0054F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-2,61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689FA8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-1,70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C1E8E4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205,89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104C37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-2,72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48CE92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-4,19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2982CB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-3,35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8B71BA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-2,62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96A716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1,04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94F1E0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-4,61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0FF404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-1,72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112EE5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-2,10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40E12D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0B8153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-1,82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6CF7EF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70812A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18040B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15,89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600765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-5,13</w:t>
            </w:r>
          </w:p>
        </w:tc>
        <w:tc>
          <w:tcPr>
            <w:tcW w:w="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0868A9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-6,37</w:t>
            </w:r>
          </w:p>
        </w:tc>
      </w:tr>
      <w:tr w:rsidR="00106E5C" w:rsidRPr="00106E5C" w14:paraId="40397912" w14:textId="77777777" w:rsidTr="00106E5C">
        <w:trPr>
          <w:trHeight w:val="315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BBF3B5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810DB7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b/>
                <w:bCs/>
                <w:sz w:val="14"/>
                <w:szCs w:val="14"/>
                <w:lang w:eastAsia="en-ID"/>
              </w:rPr>
              <w:t>XIAPBIR2 (4KJU)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F810B4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1RH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A5A088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-8,12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0C64C2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826122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D53C73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7D0595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4BFDFE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5BE372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317516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65C3AF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10B944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A00B05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D383D4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751AA7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8C732C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2B5E96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D88739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C84A63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-5,01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DA5FAE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955407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C57044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70A915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13764C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-6,68</w:t>
            </w:r>
          </w:p>
        </w:tc>
        <w:tc>
          <w:tcPr>
            <w:tcW w:w="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AE427D" w14:textId="77777777" w:rsidR="00106E5C" w:rsidRPr="00106E5C" w:rsidRDefault="00106E5C" w:rsidP="00106E5C">
            <w:pPr>
              <w:spacing w:after="0" w:line="240" w:lineRule="auto"/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</w:pPr>
            <w:r w:rsidRPr="00106E5C">
              <w:rPr>
                <w:rFonts w:ascii="Times" w:eastAsia="Times New Roman" w:hAnsi="Times" w:cs="Times New Roman"/>
                <w:sz w:val="14"/>
                <w:szCs w:val="14"/>
                <w:lang w:eastAsia="en-ID"/>
              </w:rPr>
              <w:t>-7,17</w:t>
            </w:r>
          </w:p>
        </w:tc>
      </w:tr>
    </w:tbl>
    <w:p w14:paraId="3617B8DE" w14:textId="43DBE606" w:rsidR="00106E5C" w:rsidRDefault="00106E5C">
      <w:pPr>
        <w:rPr>
          <w:rFonts w:ascii="Times" w:hAnsi="Times" w:cs="Times New Roman"/>
        </w:rPr>
      </w:pPr>
    </w:p>
    <w:p w14:paraId="66145CB4" w14:textId="77777777" w:rsidR="00106E5C" w:rsidRPr="00106E5C" w:rsidRDefault="00106E5C">
      <w:pPr>
        <w:rPr>
          <w:rFonts w:ascii="Times" w:hAnsi="Times" w:cs="Times New Roman"/>
        </w:rPr>
      </w:pPr>
    </w:p>
    <w:p w14:paraId="48187400" w14:textId="77777777" w:rsidR="00106E5C" w:rsidRPr="00106E5C" w:rsidRDefault="00106E5C">
      <w:pPr>
        <w:rPr>
          <w:rFonts w:ascii="Times" w:hAnsi="Times" w:cs="Times New Roman"/>
        </w:rPr>
      </w:pPr>
    </w:p>
    <w:sectPr w:rsidR="00106E5C" w:rsidRPr="00106E5C" w:rsidSect="00106E5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E5C"/>
    <w:rsid w:val="00106E5C"/>
    <w:rsid w:val="002563AE"/>
    <w:rsid w:val="00EA3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0F0F3"/>
  <w15:chartTrackingRefBased/>
  <w15:docId w15:val="{4EE3D787-ECD0-4FAB-B5E6-514BD812C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3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47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Winni Nur Auli</dc:creator>
  <cp:keywords/>
  <dc:description/>
  <cp:lastModifiedBy>Winni Nur Auli</cp:lastModifiedBy>
  <cp:revision>1</cp:revision>
  <dcterms:created xsi:type="dcterms:W3CDTF">2023-02-12T10:42:00Z</dcterms:created>
  <dcterms:modified xsi:type="dcterms:W3CDTF">2023-02-12T10:54:00Z</dcterms:modified>
</cp:coreProperties>
</file>